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B93" w:rsidRDefault="00304B93" w:rsidP="00304B93">
      <w:pPr>
        <w:rPr>
          <w:rFonts w:ascii="Calibri" w:hAnsi="Calibri" w:cs="Calibri"/>
          <w:sz w:val="22"/>
          <w:szCs w:val="22"/>
        </w:rPr>
      </w:pPr>
      <w:r>
        <w:t xml:space="preserve">                                             </w:t>
      </w:r>
    </w:p>
    <w:p w:rsidR="00304B93" w:rsidRDefault="00304B93" w:rsidP="00304B9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olor w:val="000000"/>
          <w:sz w:val="36"/>
          <w:szCs w:val="36"/>
        </w:rPr>
      </w:pPr>
      <w:r>
        <w:t xml:space="preserve">                                    </w:t>
      </w:r>
      <w:r>
        <w:rPr>
          <w:rFonts w:ascii="Times New Roman CYR" w:hAnsi="Times New Roman CYR" w:cs="Times New Roman CYR"/>
          <w:b/>
          <w:bCs/>
          <w:color w:val="000000"/>
          <w:sz w:val="36"/>
          <w:szCs w:val="36"/>
        </w:rPr>
        <w:t>РЕСПУБЛИКА ДАГЕСТАН</w:t>
      </w:r>
    </w:p>
    <w:p w:rsidR="00304B93" w:rsidRPr="00CF25C0" w:rsidRDefault="00304B93" w:rsidP="00304B93">
      <w:pPr>
        <w:autoSpaceDE w:val="0"/>
        <w:autoSpaceDN w:val="0"/>
        <w:adjustRightInd w:val="0"/>
        <w:ind w:left="-709"/>
        <w:jc w:val="center"/>
        <w:rPr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 xml:space="preserve">      УПРАВЛЕНИЕ ОБРАЗОВАНИЯ МР </w:t>
      </w:r>
      <w:r>
        <w:rPr>
          <w:b/>
          <w:bCs/>
          <w:color w:val="000000"/>
        </w:rPr>
        <w:t>«</w:t>
      </w:r>
      <w:proofErr w:type="spellStart"/>
      <w:r>
        <w:rPr>
          <w:b/>
          <w:bCs/>
          <w:color w:val="000000"/>
        </w:rPr>
        <w:t>Лакский</w:t>
      </w:r>
      <w:proofErr w:type="spellEnd"/>
      <w:r>
        <w:rPr>
          <w:b/>
          <w:bCs/>
          <w:color w:val="000000"/>
        </w:rPr>
        <w:t xml:space="preserve"> район»</w:t>
      </w:r>
    </w:p>
    <w:p w:rsidR="00304B93" w:rsidRPr="00CF25C0" w:rsidRDefault="00304B93" w:rsidP="00304B93">
      <w:pPr>
        <w:autoSpaceDE w:val="0"/>
        <w:autoSpaceDN w:val="0"/>
        <w:adjustRightInd w:val="0"/>
        <w:ind w:left="-709"/>
        <w:jc w:val="center"/>
        <w:rPr>
          <w:b/>
          <w:bCs/>
          <w:color w:val="000000"/>
          <w:sz w:val="28"/>
          <w:szCs w:val="28"/>
        </w:rPr>
      </w:pPr>
    </w:p>
    <w:p w:rsidR="00304B93" w:rsidRDefault="00304B93" w:rsidP="00304B93">
      <w:pPr>
        <w:autoSpaceDE w:val="0"/>
        <w:autoSpaceDN w:val="0"/>
        <w:adjustRightInd w:val="0"/>
        <w:ind w:left="-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Муниципальное казенное  общеобразовательное учреждение </w:t>
      </w:r>
    </w:p>
    <w:p w:rsidR="00304B93" w:rsidRPr="00304B93" w:rsidRDefault="00304B93" w:rsidP="00304B93">
      <w:pPr>
        <w:autoSpaceDE w:val="0"/>
        <w:autoSpaceDN w:val="0"/>
        <w:adjustRightInd w:val="0"/>
        <w:ind w:left="-709"/>
        <w:rPr>
          <w:b/>
          <w:bCs/>
          <w:color w:val="000000"/>
          <w:sz w:val="28"/>
          <w:szCs w:val="28"/>
        </w:rPr>
      </w:pPr>
      <w:r w:rsidRPr="00CF25C0">
        <w:rPr>
          <w:b/>
          <w:bCs/>
          <w:color w:val="000000"/>
          <w:sz w:val="28"/>
          <w:szCs w:val="28"/>
        </w:rPr>
        <w:t xml:space="preserve">            </w:t>
      </w:r>
      <w:r>
        <w:rPr>
          <w:b/>
          <w:bCs/>
          <w:color w:val="000000"/>
          <w:sz w:val="28"/>
          <w:szCs w:val="28"/>
        </w:rPr>
        <w:t xml:space="preserve">                     </w:t>
      </w:r>
      <w:r w:rsidRPr="00CF25C0">
        <w:rPr>
          <w:b/>
          <w:bCs/>
          <w:color w:val="000000"/>
          <w:sz w:val="28"/>
          <w:szCs w:val="28"/>
        </w:rPr>
        <w:t xml:space="preserve"> «</w:t>
      </w:r>
      <w:proofErr w:type="spellStart"/>
      <w:r w:rsidR="00DD14F8">
        <w:rPr>
          <w:b/>
          <w:bCs/>
          <w:color w:val="000000"/>
          <w:sz w:val="28"/>
          <w:szCs w:val="28"/>
        </w:rPr>
        <w:t>Хурхинска</w:t>
      </w:r>
      <w:r>
        <w:rPr>
          <w:b/>
          <w:bCs/>
          <w:color w:val="000000"/>
          <w:sz w:val="28"/>
          <w:szCs w:val="28"/>
        </w:rPr>
        <w:t>я</w:t>
      </w:r>
      <w:proofErr w:type="spellEnd"/>
      <w:r>
        <w:rPr>
          <w:b/>
          <w:bCs/>
          <w:color w:val="000000"/>
          <w:sz w:val="28"/>
          <w:szCs w:val="28"/>
        </w:rPr>
        <w:t xml:space="preserve"> СОШ»</w:t>
      </w:r>
    </w:p>
    <w:p w:rsidR="00304B93" w:rsidRPr="009F3C03" w:rsidRDefault="00C74CB2" w:rsidP="00304B93">
      <w:pPr>
        <w:autoSpaceDE w:val="0"/>
        <w:autoSpaceDN w:val="0"/>
        <w:adjustRightInd w:val="0"/>
        <w:spacing w:after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 № 119</w:t>
      </w:r>
      <w:bookmarkStart w:id="0" w:name="_GoBack"/>
      <w:bookmarkEnd w:id="0"/>
      <w:r w:rsidR="00304B93" w:rsidRPr="009F3C03">
        <w:rPr>
          <w:b/>
          <w:sz w:val="28"/>
          <w:szCs w:val="28"/>
        </w:rPr>
        <w:t xml:space="preserve">  от  1</w:t>
      </w:r>
      <w:r w:rsidR="00304B93">
        <w:rPr>
          <w:b/>
          <w:sz w:val="28"/>
          <w:szCs w:val="28"/>
        </w:rPr>
        <w:t>5</w:t>
      </w:r>
      <w:r w:rsidR="00304B93" w:rsidRPr="009F3C03">
        <w:rPr>
          <w:b/>
          <w:sz w:val="28"/>
          <w:szCs w:val="28"/>
        </w:rPr>
        <w:t xml:space="preserve"> июня 2020 года</w:t>
      </w:r>
    </w:p>
    <w:p w:rsidR="00304B93" w:rsidRPr="009F3C03" w:rsidRDefault="00304B93" w:rsidP="00304B93">
      <w:pPr>
        <w:autoSpaceDE w:val="0"/>
        <w:autoSpaceDN w:val="0"/>
        <w:adjustRightInd w:val="0"/>
        <w:jc w:val="center"/>
        <w:rPr>
          <w:b/>
          <w:bCs/>
          <w:color w:val="FF0000"/>
          <w:sz w:val="28"/>
          <w:szCs w:val="28"/>
          <w:highlight w:val="white"/>
        </w:rPr>
      </w:pPr>
      <w:r w:rsidRPr="009F3C03">
        <w:rPr>
          <w:b/>
          <w:sz w:val="28"/>
          <w:szCs w:val="28"/>
        </w:rPr>
        <w:t>«</w:t>
      </w:r>
      <w:r w:rsidRPr="009F3C03">
        <w:rPr>
          <w:b/>
          <w:bCs/>
          <w:color w:val="000000"/>
          <w:sz w:val="28"/>
          <w:szCs w:val="28"/>
          <w:highlight w:val="white"/>
        </w:rPr>
        <w:t>Об утверждении  порядка проведения проме</w:t>
      </w:r>
      <w:r>
        <w:rPr>
          <w:b/>
          <w:bCs/>
          <w:color w:val="000000"/>
          <w:sz w:val="28"/>
          <w:szCs w:val="28"/>
          <w:highlight w:val="white"/>
        </w:rPr>
        <w:t>жуточной аттестации в 9 и 11 классах</w:t>
      </w:r>
      <w:r w:rsidRPr="009F3C03">
        <w:rPr>
          <w:b/>
          <w:bCs/>
          <w:color w:val="000000"/>
          <w:sz w:val="28"/>
          <w:szCs w:val="28"/>
          <w:highlight w:val="white"/>
        </w:rPr>
        <w:t xml:space="preserve"> в </w:t>
      </w:r>
      <w:r>
        <w:rPr>
          <w:b/>
          <w:bCs/>
          <w:sz w:val="28"/>
          <w:szCs w:val="28"/>
          <w:highlight w:val="white"/>
        </w:rPr>
        <w:t xml:space="preserve">МКОУ </w:t>
      </w:r>
      <w:proofErr w:type="spellStart"/>
      <w:r w:rsidR="00DD14F8">
        <w:rPr>
          <w:b/>
          <w:bCs/>
          <w:color w:val="000000"/>
          <w:sz w:val="28"/>
          <w:szCs w:val="28"/>
        </w:rPr>
        <w:t>Хурхинска</w:t>
      </w:r>
      <w:r>
        <w:rPr>
          <w:b/>
          <w:bCs/>
          <w:color w:val="000000"/>
          <w:sz w:val="28"/>
          <w:szCs w:val="28"/>
        </w:rPr>
        <w:t>я</w:t>
      </w:r>
      <w:proofErr w:type="spellEnd"/>
      <w:r>
        <w:rPr>
          <w:b/>
          <w:bCs/>
          <w:color w:val="000000"/>
          <w:sz w:val="28"/>
          <w:szCs w:val="28"/>
        </w:rPr>
        <w:t xml:space="preserve"> СОШ</w:t>
      </w:r>
      <w:r w:rsidRPr="00CF25C0">
        <w:rPr>
          <w:b/>
          <w:bCs/>
          <w:color w:val="000000"/>
          <w:sz w:val="28"/>
          <w:szCs w:val="28"/>
        </w:rPr>
        <w:t>»</w:t>
      </w:r>
    </w:p>
    <w:p w:rsidR="00304B93" w:rsidRPr="009F3C03" w:rsidRDefault="00304B93" w:rsidP="00304B93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</w:rPr>
      </w:pPr>
      <w:r w:rsidRPr="009F3C03">
        <w:rPr>
          <w:b/>
          <w:bCs/>
          <w:sz w:val="28"/>
          <w:szCs w:val="28"/>
          <w:highlight w:val="white"/>
        </w:rPr>
        <w:t>в 2019-2020 учебном году</w:t>
      </w:r>
      <w:r w:rsidRPr="009F3C03">
        <w:rPr>
          <w:b/>
          <w:sz w:val="28"/>
          <w:szCs w:val="28"/>
        </w:rPr>
        <w:t>»</w:t>
      </w:r>
    </w:p>
    <w:p w:rsidR="00304B93" w:rsidRPr="00CF25C0" w:rsidRDefault="00304B93" w:rsidP="00304B93">
      <w:pPr>
        <w:rPr>
          <w:sz w:val="28"/>
          <w:szCs w:val="28"/>
        </w:rPr>
      </w:pPr>
    </w:p>
    <w:p w:rsidR="00304B93" w:rsidRDefault="00304B93" w:rsidP="00304B9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На основании Указа Президента Российской Федерации от 02 апреля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 CYR" w:hAnsi="Times New Roman CYR" w:cs="Times New Roman CYR"/>
            <w:color w:val="000000"/>
            <w:sz w:val="28"/>
            <w:szCs w:val="28"/>
            <w:highlight w:val="white"/>
          </w:rPr>
          <w:t>2020 г</w:t>
        </w:r>
      </w:smartTag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. № 545 </w:t>
      </w:r>
      <w:r w:rsidRPr="009F3C03">
        <w:rPr>
          <w:color w:val="000000"/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коронавирусной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 инфекции”, приказа Министерства просвещения РФ от 11 июня №294/651 “Об особенностях  проведения государственной итоговой аттестации  по образовательным программам среднего общего образования в 2020 году” и приказа от 11 июня №293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/650” Об особенностях проведения государственной  итоговой аттестации по образовательным программам основного общего образования в 2020 году”</w:t>
      </w:r>
    </w:p>
    <w:p w:rsidR="00304B93" w:rsidRPr="009F3C03" w:rsidRDefault="00304B93" w:rsidP="00304B93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highlight w:val="white"/>
        </w:rPr>
      </w:pPr>
    </w:p>
    <w:p w:rsidR="00304B93" w:rsidRDefault="00304B93" w:rsidP="00304B9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  <w:t>п</w:t>
      </w:r>
      <w:proofErr w:type="gram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  <w:t xml:space="preserve"> р и к а з ы в а ю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:</w:t>
      </w:r>
    </w:p>
    <w:p w:rsidR="00304B93" w:rsidRPr="009F3C03" w:rsidRDefault="00304B93" w:rsidP="00304B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304B93" w:rsidRDefault="00304B93" w:rsidP="00304B9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 w:rsidRPr="009F3C03">
        <w:rPr>
          <w:color w:val="000000"/>
          <w:sz w:val="28"/>
          <w:szCs w:val="28"/>
          <w:highlight w:val="white"/>
        </w:rPr>
        <w:t xml:space="preserve">1.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Утвердить временный порядок организации и проведения промежуточной и итоговой аттестации выпускников общеобразовательной организации, завершивших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обучение по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 образовательным программам основного общего и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среднего общего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 образования в 2019-2020 учебном году в условиях дистанционного обучения, согласно приложению.</w:t>
      </w:r>
    </w:p>
    <w:p w:rsidR="00304B93" w:rsidRPr="009F3C03" w:rsidRDefault="00304B93" w:rsidP="00304B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304B93" w:rsidRPr="009F3C03" w:rsidRDefault="00304B93" w:rsidP="00304B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white"/>
        </w:rPr>
      </w:pPr>
      <w:r w:rsidRPr="009F3C03">
        <w:rPr>
          <w:color w:val="000000"/>
          <w:sz w:val="28"/>
          <w:szCs w:val="28"/>
          <w:highlight w:val="white"/>
        </w:rPr>
        <w:t xml:space="preserve">2. 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Куннаевой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 Л.А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разместить приказ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 на официальном сайте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МКОУ </w:t>
      </w:r>
      <w:proofErr w:type="spellStart"/>
      <w:r w:rsidR="00DD14F8">
        <w:rPr>
          <w:bCs/>
          <w:color w:val="000000"/>
          <w:sz w:val="28"/>
          <w:szCs w:val="28"/>
        </w:rPr>
        <w:t>Хурхинска</w:t>
      </w:r>
      <w:r w:rsidRPr="00304B93">
        <w:rPr>
          <w:bCs/>
          <w:color w:val="000000"/>
          <w:sz w:val="28"/>
          <w:szCs w:val="28"/>
        </w:rPr>
        <w:t>я</w:t>
      </w:r>
      <w:proofErr w:type="spellEnd"/>
      <w:r w:rsidRPr="00304B93">
        <w:rPr>
          <w:bCs/>
          <w:color w:val="000000"/>
          <w:sz w:val="28"/>
          <w:szCs w:val="28"/>
        </w:rPr>
        <w:t xml:space="preserve"> СОШ»</w:t>
      </w:r>
    </w:p>
    <w:p w:rsidR="00304B93" w:rsidRDefault="00304B93" w:rsidP="00304B9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 w:rsidRPr="009F3C03">
        <w:rPr>
          <w:color w:val="000000"/>
          <w:sz w:val="28"/>
          <w:szCs w:val="28"/>
          <w:highlight w:val="white"/>
        </w:rPr>
        <w:t xml:space="preserve">3.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Классным руководителям ознакомить обучающихся и их родителей</w:t>
      </w:r>
    </w:p>
    <w:p w:rsidR="00304B93" w:rsidRDefault="00304B93" w:rsidP="00304B9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 w:rsidRPr="009F3C03">
        <w:rPr>
          <w:color w:val="000000"/>
          <w:sz w:val="28"/>
          <w:szCs w:val="28"/>
          <w:highlight w:val="white"/>
        </w:rPr>
        <w:t>(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законных представителей) с Временным порядком промежуточной и итоговой аттестации.</w:t>
      </w:r>
    </w:p>
    <w:p w:rsidR="00304B93" w:rsidRDefault="00304B93" w:rsidP="00304B9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 w:rsidRPr="009F3C03">
        <w:rPr>
          <w:color w:val="000000"/>
          <w:sz w:val="28"/>
          <w:szCs w:val="28"/>
          <w:highlight w:val="white"/>
        </w:rPr>
        <w:t xml:space="preserve">4.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Контроль за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 выполнением данного приказа оставляю за собой.</w:t>
      </w:r>
    </w:p>
    <w:p w:rsidR="00304B93" w:rsidRPr="009F3C03" w:rsidRDefault="00304B93" w:rsidP="00304B93">
      <w:pPr>
        <w:autoSpaceDE w:val="0"/>
        <w:autoSpaceDN w:val="0"/>
        <w:adjustRightInd w:val="0"/>
        <w:rPr>
          <w:rFonts w:ascii="yandex-sans" w:hAnsi="yandex-sans" w:cs="yandex-sans"/>
          <w:color w:val="000000"/>
          <w:sz w:val="23"/>
          <w:szCs w:val="23"/>
          <w:highlight w:val="white"/>
        </w:rPr>
      </w:pPr>
    </w:p>
    <w:p w:rsidR="00304B93" w:rsidRPr="009F3C03" w:rsidRDefault="00304B93" w:rsidP="00304B93">
      <w:pPr>
        <w:autoSpaceDE w:val="0"/>
        <w:autoSpaceDN w:val="0"/>
        <w:adjustRightInd w:val="0"/>
        <w:rPr>
          <w:rFonts w:ascii="yandex-sans" w:hAnsi="yandex-sans" w:cs="yandex-sans"/>
          <w:color w:val="000000"/>
          <w:sz w:val="23"/>
          <w:szCs w:val="23"/>
          <w:highlight w:val="white"/>
        </w:rPr>
      </w:pPr>
    </w:p>
    <w:p w:rsidR="00304B93" w:rsidRPr="009F3C03" w:rsidRDefault="00304B93" w:rsidP="00304B93">
      <w:pPr>
        <w:autoSpaceDE w:val="0"/>
        <w:autoSpaceDN w:val="0"/>
        <w:adjustRightInd w:val="0"/>
        <w:rPr>
          <w:rFonts w:ascii="yandex-sans" w:hAnsi="yandex-sans" w:cs="yandex-sans"/>
          <w:color w:val="000000"/>
          <w:sz w:val="23"/>
          <w:szCs w:val="23"/>
          <w:highlight w:val="white"/>
        </w:rPr>
      </w:pPr>
    </w:p>
    <w:p w:rsidR="00304B93" w:rsidRPr="009F3C03" w:rsidRDefault="00304B93" w:rsidP="00304B93">
      <w:pPr>
        <w:autoSpaceDE w:val="0"/>
        <w:autoSpaceDN w:val="0"/>
        <w:adjustRightInd w:val="0"/>
        <w:rPr>
          <w:b/>
          <w:color w:val="FF0000"/>
          <w:sz w:val="28"/>
          <w:szCs w:val="28"/>
          <w:highlight w:val="white"/>
        </w:rPr>
      </w:pPr>
      <w:r w:rsidRPr="009F3C03">
        <w:rPr>
          <w:b/>
          <w:color w:val="000000"/>
          <w:sz w:val="28"/>
          <w:szCs w:val="28"/>
          <w:highlight w:val="white"/>
        </w:rPr>
        <w:t xml:space="preserve">Директор школы                                                            </w:t>
      </w:r>
      <w:proofErr w:type="spellStart"/>
      <w:r>
        <w:rPr>
          <w:b/>
          <w:color w:val="000000"/>
          <w:sz w:val="28"/>
          <w:szCs w:val="28"/>
          <w:highlight w:val="white"/>
        </w:rPr>
        <w:t>Лугуев</w:t>
      </w:r>
      <w:proofErr w:type="spellEnd"/>
      <w:r>
        <w:rPr>
          <w:b/>
          <w:color w:val="000000"/>
          <w:sz w:val="28"/>
          <w:szCs w:val="28"/>
          <w:highlight w:val="white"/>
        </w:rPr>
        <w:t xml:space="preserve"> Г.М</w:t>
      </w:r>
    </w:p>
    <w:p w:rsidR="00C767DC" w:rsidRDefault="00C767DC"/>
    <w:sectPr w:rsidR="00C76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1B0"/>
    <w:rsid w:val="00304B93"/>
    <w:rsid w:val="00C74CB2"/>
    <w:rsid w:val="00C767DC"/>
    <w:rsid w:val="00DD14F8"/>
    <w:rsid w:val="00F2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B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B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B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B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1489</Characters>
  <Application>Microsoft Office Word</Application>
  <DocSecurity>0</DocSecurity>
  <Lines>12</Lines>
  <Paragraphs>3</Paragraphs>
  <ScaleCrop>false</ScaleCrop>
  <Company>Curnos™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Афина</dc:creator>
  <cp:keywords/>
  <dc:description/>
  <cp:lastModifiedBy>Афина</cp:lastModifiedBy>
  <cp:revision>4</cp:revision>
  <dcterms:created xsi:type="dcterms:W3CDTF">2020-06-16T14:18:00Z</dcterms:created>
  <dcterms:modified xsi:type="dcterms:W3CDTF">2020-06-16T16:24:00Z</dcterms:modified>
</cp:coreProperties>
</file>